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Contenido mínimo de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la carta de postulación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(El documento deberá presentarse en papel membretado de la entidad que postula)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Presentación con información de la entidad proponente (Ayuntamiento, cooperativa, empresa, ONG, etc)</w:t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Indicar nombre de aspirante, temática general de manejo que abordara (pesca, acuicultura, conservación ambiental, ecosistema costero) </w:t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Exponer el interés de la entidad por la temática de manejo costero del aspirante y cómo apoyará su desarrollo (gestión, apoyo con infraestructura, etc.)</w:t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documento deberá contener el nombre de la persona firmante, puesto, datos de contacto (correo electrónico y teléfono).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vikFiqXmTGbWPqLydfdZMZRiIg==">CgMxLjA4AHIhMXdfbGdQeTJpUE5HN0N4RFZPV3p2Q0hyYVJqNlcyZ0tH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2024-04-29T15:55:00Z</dcterms:created>
  <dc:creator>REVISOR</dc:creator>
</cp:coreProperties>
</file>